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AEF9"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Palo Verde Park</w:t>
      </w:r>
      <w:r>
        <w:rPr>
          <w:rFonts w:ascii="Arial Black" w:eastAsia="Arial Black" w:hAnsi="Arial Black" w:cs="Arial Black"/>
          <w:noProof/>
          <w:sz w:val="32"/>
          <w:szCs w:val="32"/>
        </w:rPr>
        <w:drawing>
          <wp:anchor distT="152400" distB="152400" distL="152400" distR="152400" simplePos="0" relativeHeight="251659264" behindDoc="0" locked="0" layoutInCell="1" allowOverlap="1" wp14:anchorId="196241CB" wp14:editId="6982CFB3">
            <wp:simplePos x="0" y="0"/>
            <wp:positionH relativeFrom="page">
              <wp:posOffset>-6350</wp:posOffset>
            </wp:positionH>
            <wp:positionV relativeFrom="page">
              <wp:posOffset>726438</wp:posOffset>
            </wp:positionV>
            <wp:extent cx="2817147" cy="1408574"/>
            <wp:effectExtent l="0" t="0" r="0" b="0"/>
            <wp:wrapThrough wrapText="bothSides" distL="152400" distR="152400">
              <wp:wrapPolygon edited="1">
                <wp:start x="0" y="0"/>
                <wp:lineTo x="21600" y="0"/>
                <wp:lineTo x="21600" y="21600"/>
                <wp:lineTo x="0" y="21600"/>
                <wp:lineTo x="0" y="0"/>
              </wp:wrapPolygon>
            </wp:wrapThrough>
            <wp:docPr id="1073741825" name="officeArt object" descr="Color Palo Verde Park Neigh Assoc Logo v3 color.jpg"/>
            <wp:cNvGraphicFramePr/>
            <a:graphic xmlns:a="http://schemas.openxmlformats.org/drawingml/2006/main">
              <a:graphicData uri="http://schemas.openxmlformats.org/drawingml/2006/picture">
                <pic:pic xmlns:pic="http://schemas.openxmlformats.org/drawingml/2006/picture">
                  <pic:nvPicPr>
                    <pic:cNvPr id="1073741825" name="Color Palo Verde Park Neigh Assoc Logo v3 color.jpg" descr="Color Palo Verde Park Neigh Assoc Logo v3 color.jpg"/>
                    <pic:cNvPicPr>
                      <a:picLocks noChangeAspect="1"/>
                    </pic:cNvPicPr>
                  </pic:nvPicPr>
                  <pic:blipFill>
                    <a:blip r:embed="rId7"/>
                    <a:stretch>
                      <a:fillRect/>
                    </a:stretch>
                  </pic:blipFill>
                  <pic:spPr>
                    <a:xfrm>
                      <a:off x="0" y="0"/>
                      <a:ext cx="2817147" cy="1408574"/>
                    </a:xfrm>
                    <a:prstGeom prst="rect">
                      <a:avLst/>
                    </a:prstGeom>
                    <a:ln w="12700" cap="flat">
                      <a:noFill/>
                      <a:miter lim="400000"/>
                    </a:ln>
                    <a:effectLst/>
                  </pic:spPr>
                </pic:pic>
              </a:graphicData>
            </a:graphic>
          </wp:anchor>
        </w:drawing>
      </w:r>
      <w:r>
        <w:rPr>
          <w:rFonts w:ascii="Arial Black" w:hAnsi="Arial Black"/>
          <w:sz w:val="32"/>
          <w:szCs w:val="32"/>
        </w:rPr>
        <w:t xml:space="preserve"> </w:t>
      </w:r>
    </w:p>
    <w:p w14:paraId="78B47798"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Neighborhood Association</w:t>
      </w:r>
    </w:p>
    <w:p w14:paraId="3E5D0D10" w14:textId="77777777" w:rsidR="00855E82" w:rsidRDefault="008F4B80">
      <w:pPr>
        <w:pStyle w:val="BodyA"/>
        <w:jc w:val="center"/>
        <w:rPr>
          <w:rStyle w:val="None"/>
          <w:rFonts w:ascii="Arial" w:eastAsia="Arial" w:hAnsi="Arial" w:cs="Arial"/>
        </w:rPr>
      </w:pPr>
      <w:hyperlink r:id="rId8" w:history="1">
        <w:r>
          <w:rPr>
            <w:rStyle w:val="Hyperlink0"/>
          </w:rPr>
          <w:t>http://paloverdeparkneighborhood.com/</w:t>
        </w:r>
      </w:hyperlink>
    </w:p>
    <w:p w14:paraId="12CAE89F" w14:textId="77777777" w:rsidR="00855E82" w:rsidRDefault="00855E82">
      <w:pPr>
        <w:pStyle w:val="BodyA"/>
        <w:jc w:val="center"/>
        <w:rPr>
          <w:rStyle w:val="None"/>
          <w:rFonts w:ascii="Arial" w:eastAsia="Arial" w:hAnsi="Arial" w:cs="Arial"/>
        </w:rPr>
      </w:pPr>
    </w:p>
    <w:p w14:paraId="0D4ACC05" w14:textId="4B48025A" w:rsidR="00855E82" w:rsidRDefault="008F4B80">
      <w:pPr>
        <w:pStyle w:val="BodyA"/>
        <w:jc w:val="center"/>
        <w:rPr>
          <w:rStyle w:val="None"/>
          <w:rFonts w:ascii="Arial" w:eastAsia="Arial" w:hAnsi="Arial" w:cs="Arial"/>
          <w:b/>
          <w:bCs/>
          <w:sz w:val="36"/>
          <w:szCs w:val="36"/>
        </w:rPr>
      </w:pPr>
      <w:r>
        <w:rPr>
          <w:rStyle w:val="None"/>
          <w:rFonts w:ascii="Arial" w:hAnsi="Arial"/>
          <w:b/>
          <w:bCs/>
          <w:sz w:val="36"/>
          <w:szCs w:val="36"/>
        </w:rPr>
        <w:t xml:space="preserve">Meeting </w:t>
      </w:r>
      <w:r w:rsidR="00060CD6">
        <w:rPr>
          <w:rStyle w:val="None"/>
          <w:rFonts w:ascii="Arial" w:hAnsi="Arial"/>
          <w:b/>
          <w:bCs/>
          <w:sz w:val="36"/>
          <w:szCs w:val="36"/>
        </w:rPr>
        <w:t>Minutes</w:t>
      </w:r>
    </w:p>
    <w:p w14:paraId="09818E66" w14:textId="759F0271" w:rsidR="00855E82" w:rsidRDefault="004F01F3">
      <w:pPr>
        <w:pStyle w:val="BodyA"/>
        <w:jc w:val="center"/>
        <w:rPr>
          <w:rStyle w:val="None"/>
          <w:rFonts w:ascii="Arial" w:eastAsia="Arial" w:hAnsi="Arial" w:cs="Arial"/>
        </w:rPr>
      </w:pPr>
      <w:r>
        <w:rPr>
          <w:rStyle w:val="None"/>
          <w:rFonts w:ascii="Arial" w:hAnsi="Arial"/>
        </w:rPr>
        <w:t>Wedn</w:t>
      </w:r>
      <w:r w:rsidR="002B0EBD">
        <w:rPr>
          <w:rStyle w:val="None"/>
          <w:rFonts w:ascii="Arial" w:hAnsi="Arial"/>
        </w:rPr>
        <w:t>e</w:t>
      </w:r>
      <w:r w:rsidR="008F4B80">
        <w:rPr>
          <w:rStyle w:val="None"/>
          <w:rFonts w:ascii="Arial" w:hAnsi="Arial"/>
        </w:rPr>
        <w:t xml:space="preserve">sday, </w:t>
      </w:r>
      <w:r>
        <w:rPr>
          <w:rStyle w:val="None"/>
          <w:rFonts w:ascii="Arial" w:hAnsi="Arial"/>
        </w:rPr>
        <w:t>March</w:t>
      </w:r>
      <w:r w:rsidR="002B0EBD">
        <w:rPr>
          <w:rStyle w:val="None"/>
          <w:rFonts w:ascii="Arial" w:hAnsi="Arial"/>
        </w:rPr>
        <w:t xml:space="preserve"> </w:t>
      </w:r>
      <w:r>
        <w:rPr>
          <w:rStyle w:val="None"/>
          <w:rFonts w:ascii="Arial" w:hAnsi="Arial"/>
        </w:rPr>
        <w:t>5</w:t>
      </w:r>
      <w:r w:rsidR="002B0EBD">
        <w:rPr>
          <w:rStyle w:val="None"/>
          <w:rFonts w:ascii="Arial" w:hAnsi="Arial"/>
        </w:rPr>
        <w:t xml:space="preserve">, </w:t>
      </w:r>
      <w:r w:rsidR="008F4B80">
        <w:rPr>
          <w:rStyle w:val="None"/>
          <w:rFonts w:ascii="Arial" w:hAnsi="Arial"/>
        </w:rPr>
        <w:t>20</w:t>
      </w:r>
      <w:r w:rsidR="00EE5980">
        <w:rPr>
          <w:rStyle w:val="None"/>
          <w:rFonts w:ascii="Arial" w:hAnsi="Arial"/>
        </w:rPr>
        <w:t>2</w:t>
      </w:r>
      <w:r>
        <w:rPr>
          <w:rStyle w:val="None"/>
          <w:rFonts w:ascii="Arial" w:hAnsi="Arial"/>
        </w:rPr>
        <w:t>5</w:t>
      </w:r>
    </w:p>
    <w:p w14:paraId="4A408378" w14:textId="77777777" w:rsidR="00855E82" w:rsidRPr="00DE7CF2" w:rsidRDefault="00855E82">
      <w:pPr>
        <w:pStyle w:val="BodyA"/>
        <w:rPr>
          <w:rStyle w:val="None"/>
          <w:rFonts w:ascii="Arial" w:eastAsia="Arial" w:hAnsi="Arial" w:cs="Arial"/>
          <w:b/>
          <w:bCs/>
          <w:color w:val="FF0000"/>
          <w:sz w:val="28"/>
          <w:szCs w:val="28"/>
        </w:rPr>
      </w:pPr>
    </w:p>
    <w:p w14:paraId="304A6EBF" w14:textId="02D4EDB6" w:rsidR="00DE7CF2" w:rsidRPr="00DE7CF2" w:rsidRDefault="00DE7CF2" w:rsidP="00DE7CF2">
      <w:pPr>
        <w:pStyle w:val="04xlpa"/>
        <w:contextualSpacing/>
        <w:rPr>
          <w:color w:val="000000" w:themeColor="text1"/>
        </w:rPr>
      </w:pPr>
      <w:r w:rsidRPr="00DE7CF2">
        <w:rPr>
          <w:rStyle w:val="s1ppyq"/>
          <w:b/>
          <w:bCs/>
          <w:color w:val="000000" w:themeColor="text1"/>
        </w:rPr>
        <w:t>President:</w:t>
      </w:r>
      <w:r w:rsidRPr="00DE7CF2">
        <w:rPr>
          <w:rStyle w:val="s1ppyq"/>
          <w:color w:val="000000" w:themeColor="text1"/>
        </w:rPr>
        <w:t xml:space="preserve"> </w:t>
      </w:r>
      <w:r w:rsidR="00242D95">
        <w:rPr>
          <w:rStyle w:val="s1ppyq"/>
          <w:color w:val="000000" w:themeColor="text1"/>
        </w:rPr>
        <w:t>Alfredo Araiza</w:t>
      </w:r>
    </w:p>
    <w:p w14:paraId="32875BE5" w14:textId="77777777" w:rsidR="00DE7CF2" w:rsidRPr="00DE7CF2" w:rsidRDefault="00DE7CF2" w:rsidP="00DE7CF2">
      <w:pPr>
        <w:pStyle w:val="04xlpa"/>
        <w:contextualSpacing/>
        <w:rPr>
          <w:color w:val="000000" w:themeColor="text1"/>
        </w:rPr>
      </w:pPr>
      <w:r w:rsidRPr="00DE7CF2">
        <w:rPr>
          <w:rStyle w:val="s1ppyq"/>
          <w:b/>
          <w:bCs/>
          <w:color w:val="000000" w:themeColor="text1"/>
        </w:rPr>
        <w:t>Vice President:</w:t>
      </w:r>
      <w:r w:rsidRPr="00DE7CF2">
        <w:rPr>
          <w:rStyle w:val="s1ppyq"/>
          <w:color w:val="000000" w:themeColor="text1"/>
        </w:rPr>
        <w:t xml:space="preserve"> Dianne Bustamante</w:t>
      </w:r>
    </w:p>
    <w:p w14:paraId="0DDD371D" w14:textId="77777777" w:rsidR="00DE7CF2" w:rsidRPr="00DE7CF2" w:rsidRDefault="00DE7CF2" w:rsidP="00DE7CF2">
      <w:pPr>
        <w:pStyle w:val="04xlpa"/>
        <w:contextualSpacing/>
        <w:rPr>
          <w:color w:val="000000" w:themeColor="text1"/>
        </w:rPr>
      </w:pPr>
      <w:r w:rsidRPr="00DE7CF2">
        <w:rPr>
          <w:rStyle w:val="s1ppyq"/>
          <w:b/>
          <w:bCs/>
          <w:color w:val="000000" w:themeColor="text1"/>
        </w:rPr>
        <w:t>Treasurer:</w:t>
      </w:r>
      <w:r w:rsidRPr="00DE7CF2">
        <w:rPr>
          <w:rStyle w:val="s1ppyq"/>
          <w:color w:val="000000" w:themeColor="text1"/>
        </w:rPr>
        <w:t xml:space="preserve"> Andy Weiss</w:t>
      </w:r>
    </w:p>
    <w:p w14:paraId="7A97FB9E" w14:textId="77777777" w:rsidR="00DE7CF2" w:rsidRPr="00DE7CF2" w:rsidRDefault="00DE7CF2" w:rsidP="00DE7CF2">
      <w:pPr>
        <w:pStyle w:val="04xlpa"/>
        <w:contextualSpacing/>
        <w:rPr>
          <w:color w:val="000000" w:themeColor="text1"/>
        </w:rPr>
      </w:pPr>
      <w:r w:rsidRPr="00DE7CF2">
        <w:rPr>
          <w:rStyle w:val="s1ppyq"/>
          <w:b/>
          <w:bCs/>
          <w:color w:val="000000" w:themeColor="text1"/>
        </w:rPr>
        <w:t>Secretary:</w:t>
      </w:r>
      <w:r w:rsidRPr="00DE7CF2">
        <w:rPr>
          <w:rStyle w:val="s1ppyq"/>
          <w:color w:val="000000" w:themeColor="text1"/>
        </w:rPr>
        <w:t xml:space="preserve"> Rhonda Bodfield</w:t>
      </w:r>
    </w:p>
    <w:p w14:paraId="339CE36C"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Cathy Cromwell/Matt Russell</w:t>
      </w:r>
    </w:p>
    <w:p w14:paraId="24CD6600"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Torey Crandell</w:t>
      </w:r>
    </w:p>
    <w:p w14:paraId="3CD9D0EA" w14:textId="1EDFA67D" w:rsidR="00DE7CF2" w:rsidRDefault="00DE7CF2" w:rsidP="00DE7CF2">
      <w:pPr>
        <w:pStyle w:val="04xlpa"/>
        <w:contextualSpacing/>
        <w:rPr>
          <w:rStyle w:val="s1ppyq"/>
          <w:color w:val="FFFFFF"/>
        </w:rPr>
      </w:pPr>
      <w:r w:rsidRPr="00DE7CF2">
        <w:rPr>
          <w:rStyle w:val="s1ppyq"/>
          <w:b/>
          <w:bCs/>
          <w:color w:val="000000" w:themeColor="text1"/>
        </w:rPr>
        <w:t xml:space="preserve">Delegate: </w:t>
      </w:r>
      <w:r w:rsidRPr="00DE7CF2">
        <w:rPr>
          <w:rStyle w:val="s1ppyq"/>
          <w:color w:val="000000" w:themeColor="text1"/>
        </w:rPr>
        <w:t>Patricia Bowers</w:t>
      </w:r>
      <w:r>
        <w:rPr>
          <w:rStyle w:val="s1ppyq"/>
          <w:color w:val="FFFFFF"/>
        </w:rPr>
        <w:t xml:space="preserve"> </w:t>
      </w:r>
    </w:p>
    <w:p w14:paraId="18EB15AD" w14:textId="5BB8B015" w:rsidR="00855E82" w:rsidRPr="00242D95" w:rsidRDefault="00242D95" w:rsidP="00242D95">
      <w:pPr>
        <w:pStyle w:val="04xlpa"/>
        <w:contextualSpacing/>
        <w:rPr>
          <w:rStyle w:val="None"/>
          <w:color w:val="000000" w:themeColor="text1"/>
        </w:rPr>
      </w:pPr>
      <w:r w:rsidRPr="00242D95">
        <w:rPr>
          <w:rStyle w:val="s1ppyq"/>
          <w:b/>
          <w:bCs/>
          <w:color w:val="000000" w:themeColor="text1"/>
        </w:rPr>
        <w:t>Delegate:</w:t>
      </w:r>
      <w:r>
        <w:rPr>
          <w:rStyle w:val="s1ppyq"/>
          <w:color w:val="000000" w:themeColor="text1"/>
        </w:rPr>
        <w:t xml:space="preserve"> Adam Freden</w:t>
      </w:r>
      <w:r w:rsidR="0014262E">
        <w:rPr>
          <w:rStyle w:val="s1ppyq"/>
          <w:color w:val="000000" w:themeColor="text1"/>
        </w:rPr>
        <w:t>/Jason Browne</w:t>
      </w:r>
    </w:p>
    <w:p w14:paraId="0DAB5A21" w14:textId="77777777" w:rsidR="00855E82" w:rsidRPr="00242D95" w:rsidRDefault="008F4B80">
      <w:pPr>
        <w:pStyle w:val="BodyA"/>
        <w:rPr>
          <w:rStyle w:val="None"/>
          <w:rFonts w:ascii="Arial" w:eastAsia="Arial" w:hAnsi="Arial" w:cs="Arial"/>
          <w:b/>
          <w:bCs/>
          <w:color w:val="000000" w:themeColor="text1"/>
        </w:rPr>
      </w:pPr>
      <w:r w:rsidRPr="00242D95">
        <w:rPr>
          <w:rStyle w:val="None"/>
          <w:rFonts w:ascii="Arial" w:hAnsi="Arial" w:cs="Arial"/>
          <w:b/>
          <w:bCs/>
          <w:color w:val="000000" w:themeColor="text1"/>
        </w:rPr>
        <w:t>Notice of public participation</w:t>
      </w:r>
    </w:p>
    <w:p w14:paraId="01AD5405" w14:textId="1482C5A8"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 xml:space="preserve">At least 14 </w:t>
      </w:r>
      <w:proofErr w:type="spellStart"/>
      <w:r w:rsidRPr="00242D95">
        <w:rPr>
          <w:rStyle w:val="None"/>
          <w:rFonts w:ascii="Arial" w:hAnsi="Arial" w:cs="Arial"/>
          <w:color w:val="000000" w:themeColor="text1"/>
        </w:rPr>
        <w:t>days</w:t>
      </w:r>
      <w:r w:rsidR="00DF0608" w:rsidRPr="00242D95">
        <w:rPr>
          <w:rStyle w:val="None"/>
          <w:rFonts w:ascii="Arial" w:hAnsi="Arial" w:cs="Arial"/>
          <w:color w:val="000000" w:themeColor="text1"/>
        </w:rPr>
        <w:t xml:space="preserve"> </w:t>
      </w:r>
      <w:r w:rsidRPr="00242D95">
        <w:rPr>
          <w:rStyle w:val="None"/>
          <w:rFonts w:ascii="Arial" w:hAnsi="Arial" w:cs="Arial"/>
          <w:color w:val="000000" w:themeColor="text1"/>
        </w:rPr>
        <w:t>notice</w:t>
      </w:r>
      <w:proofErr w:type="spellEnd"/>
      <w:r w:rsidRPr="00242D95">
        <w:rPr>
          <w:rStyle w:val="None"/>
          <w:rFonts w:ascii="Arial" w:hAnsi="Arial" w:cs="Arial"/>
          <w:color w:val="000000" w:themeColor="text1"/>
        </w:rPr>
        <w:t xml:space="preserve"> shall be provided in advance of any association meeting, barring any item of critical need, and an agenda shall be posted for public review at that time on the association website. All meetings shall be open to the public.</w:t>
      </w:r>
    </w:p>
    <w:p w14:paraId="717D07D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Out of respect for time, speakers are limited to 2 minutes on any topic.</w:t>
      </w:r>
    </w:p>
    <w:p w14:paraId="64A30D56"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One person speaks at a time, to allow for respectful listening.</w:t>
      </w:r>
    </w:p>
    <w:p w14:paraId="5E43969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No derogatory remarks of others will be tolerated.</w:t>
      </w:r>
    </w:p>
    <w:p w14:paraId="61F55D2C" w14:textId="77777777" w:rsidR="00855E82" w:rsidRPr="00242D95" w:rsidRDefault="00855E82">
      <w:pPr>
        <w:pStyle w:val="BodyA"/>
        <w:rPr>
          <w:rStyle w:val="None"/>
          <w:rFonts w:ascii="Arial" w:eastAsia="Arial" w:hAnsi="Arial" w:cs="Arial"/>
          <w:color w:val="000000" w:themeColor="text1"/>
        </w:rPr>
      </w:pPr>
    </w:p>
    <w:p w14:paraId="1D0448EA" w14:textId="3660E610"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Roll Call</w:t>
      </w:r>
    </w:p>
    <w:p w14:paraId="486DEA03" w14:textId="77777777" w:rsidR="00855E82" w:rsidRPr="00242D95" w:rsidRDefault="00855E82">
      <w:pPr>
        <w:pStyle w:val="BodyA"/>
        <w:rPr>
          <w:rStyle w:val="None"/>
          <w:rFonts w:ascii="Arial" w:eastAsia="Arial" w:hAnsi="Arial" w:cs="Arial"/>
          <w:b/>
          <w:bCs/>
          <w:color w:val="000000" w:themeColor="text1"/>
        </w:rPr>
      </w:pPr>
    </w:p>
    <w:p w14:paraId="3BB746FD"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Code of conduct</w:t>
      </w:r>
    </w:p>
    <w:p w14:paraId="012B1FD8" w14:textId="77777777" w:rsidR="00855E82" w:rsidRPr="00242D95" w:rsidRDefault="00855E82">
      <w:pPr>
        <w:pStyle w:val="ListParagraph"/>
        <w:ind w:left="0"/>
        <w:rPr>
          <w:rStyle w:val="None"/>
          <w:rFonts w:ascii="Arial" w:eastAsia="Arial" w:hAnsi="Arial" w:cs="Arial"/>
          <w:b/>
          <w:bCs/>
          <w:color w:val="000000" w:themeColor="text1"/>
        </w:rPr>
      </w:pPr>
    </w:p>
    <w:p w14:paraId="6E716354" w14:textId="2A3D9F1A"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President’s report</w:t>
      </w:r>
      <w:r w:rsidR="00242D95" w:rsidRPr="00242D95">
        <w:rPr>
          <w:rFonts w:ascii="Arial" w:hAnsi="Arial" w:cs="Arial"/>
          <w:b/>
          <w:bCs/>
          <w:color w:val="000000" w:themeColor="text1"/>
        </w:rPr>
        <w:t>, as needed</w:t>
      </w:r>
    </w:p>
    <w:p w14:paraId="0EFC80C3" w14:textId="77777777" w:rsidR="00855E82" w:rsidRPr="00242D95" w:rsidRDefault="00855E82">
      <w:pPr>
        <w:pStyle w:val="BodyA"/>
        <w:rPr>
          <w:rStyle w:val="None"/>
          <w:rFonts w:ascii="Arial" w:eastAsia="Arial" w:hAnsi="Arial" w:cs="Arial"/>
          <w:b/>
          <w:bCs/>
          <w:color w:val="000000" w:themeColor="text1"/>
        </w:rPr>
      </w:pPr>
    </w:p>
    <w:p w14:paraId="07E45F6F"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Officers’ report, as needed</w:t>
      </w:r>
    </w:p>
    <w:p w14:paraId="07DAB278" w14:textId="77777777" w:rsidR="00DE7CF2" w:rsidRPr="00242D95" w:rsidRDefault="00DE7CF2" w:rsidP="00492D3F">
      <w:pPr>
        <w:rPr>
          <w:rFonts w:ascii="Arial" w:hAnsi="Arial" w:cs="Arial"/>
          <w:b/>
          <w:bCs/>
          <w:color w:val="000000" w:themeColor="text1"/>
        </w:rPr>
      </w:pPr>
    </w:p>
    <w:p w14:paraId="022487D4" w14:textId="77777777" w:rsidR="004F01F3" w:rsidRDefault="008F4B80" w:rsidP="00242D95">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w:t>
      </w:r>
      <w:r w:rsidR="002B0EBD">
        <w:rPr>
          <w:rFonts w:ascii="Arial" w:hAnsi="Arial" w:cs="Arial"/>
          <w:b/>
          <w:bCs/>
          <w:color w:val="000000" w:themeColor="text1"/>
        </w:rPr>
        <w:t xml:space="preserve">sentation: </w:t>
      </w:r>
    </w:p>
    <w:p w14:paraId="4E7B7481" w14:textId="77777777" w:rsidR="004F01F3" w:rsidRPr="004F01F3" w:rsidRDefault="004F01F3" w:rsidP="004F01F3">
      <w:pPr>
        <w:pStyle w:val="ListParagraph"/>
        <w:rPr>
          <w:rFonts w:ascii="Arial" w:hAnsi="Arial" w:cs="Arial"/>
          <w:b/>
          <w:bCs/>
          <w:color w:val="000000" w:themeColor="text1"/>
        </w:rPr>
      </w:pPr>
    </w:p>
    <w:p w14:paraId="2530B1E0" w14:textId="77924F61" w:rsidR="00242D95" w:rsidRDefault="004F01F3" w:rsidP="004F01F3">
      <w:pPr>
        <w:pStyle w:val="ListParagraph"/>
        <w:numPr>
          <w:ilvl w:val="0"/>
          <w:numId w:val="3"/>
        </w:numPr>
        <w:rPr>
          <w:rFonts w:ascii="Arial" w:hAnsi="Arial" w:cs="Arial"/>
          <w:b/>
          <w:bCs/>
          <w:color w:val="000000" w:themeColor="text1"/>
        </w:rPr>
      </w:pPr>
      <w:r>
        <w:rPr>
          <w:rFonts w:ascii="Arial" w:hAnsi="Arial" w:cs="Arial"/>
          <w:b/>
          <w:bCs/>
          <w:color w:val="000000" w:themeColor="text1"/>
        </w:rPr>
        <w:t>Faffs Riederer, Project Manager, Department of Transportation &amp; Mobility, Bicycle Boulevards</w:t>
      </w:r>
      <w:r w:rsidR="00F2662D">
        <w:rPr>
          <w:rFonts w:ascii="Arial" w:hAnsi="Arial" w:cs="Arial"/>
          <w:b/>
          <w:bCs/>
          <w:color w:val="000000" w:themeColor="text1"/>
        </w:rPr>
        <w:t xml:space="preserve"> – Did not attend</w:t>
      </w:r>
    </w:p>
    <w:p w14:paraId="33B81295" w14:textId="77777777" w:rsidR="004F01F3" w:rsidRPr="004F01F3" w:rsidRDefault="004F01F3" w:rsidP="004F01F3">
      <w:pPr>
        <w:pStyle w:val="ListParagraph"/>
        <w:rPr>
          <w:rFonts w:ascii="Arial" w:hAnsi="Arial" w:cs="Arial"/>
          <w:b/>
          <w:bCs/>
          <w:color w:val="000000" w:themeColor="text1"/>
        </w:rPr>
      </w:pPr>
    </w:p>
    <w:p w14:paraId="72F1723A" w14:textId="657235BA" w:rsidR="004F01F3" w:rsidRDefault="004F01F3" w:rsidP="004F01F3">
      <w:pPr>
        <w:pStyle w:val="ListParagraph"/>
        <w:numPr>
          <w:ilvl w:val="0"/>
          <w:numId w:val="3"/>
        </w:numPr>
        <w:rPr>
          <w:rFonts w:ascii="Arial" w:hAnsi="Arial" w:cs="Arial"/>
          <w:b/>
          <w:bCs/>
          <w:color w:val="000000" w:themeColor="text1"/>
        </w:rPr>
      </w:pPr>
      <w:r>
        <w:rPr>
          <w:rFonts w:ascii="Arial" w:hAnsi="Arial" w:cs="Arial"/>
          <w:b/>
          <w:bCs/>
          <w:color w:val="000000" w:themeColor="text1"/>
        </w:rPr>
        <w:t xml:space="preserve">James DeGrood, </w:t>
      </w:r>
      <w:r w:rsidR="002B46E2">
        <w:rPr>
          <w:rFonts w:ascii="Arial" w:hAnsi="Arial" w:cs="Arial"/>
          <w:b/>
          <w:bCs/>
          <w:color w:val="000000" w:themeColor="text1"/>
        </w:rPr>
        <w:t>City Manager’s Office</w:t>
      </w:r>
      <w:r>
        <w:rPr>
          <w:rFonts w:ascii="Arial" w:hAnsi="Arial" w:cs="Arial"/>
          <w:b/>
          <w:bCs/>
          <w:color w:val="000000" w:themeColor="text1"/>
        </w:rPr>
        <w:t xml:space="preserve">, Street </w:t>
      </w:r>
      <w:r w:rsidR="002B46E2">
        <w:rPr>
          <w:rFonts w:ascii="Arial" w:hAnsi="Arial" w:cs="Arial"/>
          <w:b/>
          <w:bCs/>
          <w:color w:val="000000" w:themeColor="text1"/>
        </w:rPr>
        <w:t>Repair</w:t>
      </w:r>
      <w:r>
        <w:rPr>
          <w:rFonts w:ascii="Arial" w:hAnsi="Arial" w:cs="Arial"/>
          <w:b/>
          <w:bCs/>
          <w:color w:val="000000" w:themeColor="text1"/>
        </w:rPr>
        <w:t xml:space="preserve"> Update</w:t>
      </w:r>
      <w:r w:rsidR="00F2662D">
        <w:rPr>
          <w:rFonts w:ascii="Arial" w:hAnsi="Arial" w:cs="Arial"/>
          <w:b/>
          <w:bCs/>
          <w:color w:val="000000" w:themeColor="text1"/>
        </w:rPr>
        <w:t xml:space="preserve"> – Jim shared the plan to address poor street quality in the neighborhood. Some areas will not have immediate investment while awaiting repairs from Tucson Water and Southwest Gas, while another area north of the park was considered of sufficient quality that it was excluded from the plan.</w:t>
      </w:r>
    </w:p>
    <w:p w14:paraId="7B37F6CC" w14:textId="77777777" w:rsidR="002B46E2" w:rsidRPr="002B46E2" w:rsidRDefault="002B46E2" w:rsidP="002B46E2">
      <w:pPr>
        <w:pStyle w:val="ListParagraph"/>
        <w:rPr>
          <w:rFonts w:ascii="Arial" w:hAnsi="Arial" w:cs="Arial"/>
          <w:b/>
          <w:bCs/>
          <w:color w:val="000000" w:themeColor="text1"/>
        </w:rPr>
      </w:pPr>
    </w:p>
    <w:p w14:paraId="71DE60E4" w14:textId="0C112160" w:rsidR="002B46E2" w:rsidRPr="00242D95" w:rsidRDefault="002B46E2" w:rsidP="004F01F3">
      <w:pPr>
        <w:pStyle w:val="ListParagraph"/>
        <w:numPr>
          <w:ilvl w:val="0"/>
          <w:numId w:val="3"/>
        </w:numPr>
        <w:rPr>
          <w:rFonts w:ascii="Arial" w:hAnsi="Arial" w:cs="Arial"/>
          <w:b/>
          <w:bCs/>
          <w:color w:val="000000" w:themeColor="text1"/>
        </w:rPr>
      </w:pPr>
      <w:r>
        <w:rPr>
          <w:rFonts w:ascii="Arial" w:hAnsi="Arial" w:cs="Arial"/>
          <w:b/>
          <w:bCs/>
          <w:color w:val="000000" w:themeColor="text1"/>
        </w:rPr>
        <w:t>Joe Barr, Tucson Parks &amp; Recreation, Park Renovation Update</w:t>
      </w:r>
      <w:r w:rsidR="00F2662D">
        <w:rPr>
          <w:rFonts w:ascii="Arial" w:hAnsi="Arial" w:cs="Arial"/>
          <w:b/>
          <w:bCs/>
          <w:color w:val="000000" w:themeColor="text1"/>
        </w:rPr>
        <w:t>. Joe shared progress, noting funding constraints would not allow 365 grass and that additional fundraising would have to occur for the cover to go on the basketball court. The project was expected to wrap up by late summer.</w:t>
      </w:r>
    </w:p>
    <w:p w14:paraId="5FE88D45" w14:textId="77777777" w:rsidR="00855E82" w:rsidRPr="00242D95" w:rsidRDefault="00855E82">
      <w:pPr>
        <w:pStyle w:val="BodyA"/>
        <w:rPr>
          <w:rStyle w:val="None"/>
          <w:rFonts w:ascii="Arial" w:eastAsia="Arial" w:hAnsi="Arial" w:cs="Arial"/>
          <w:b/>
          <w:bCs/>
          <w:color w:val="000000" w:themeColor="text1"/>
        </w:rPr>
      </w:pPr>
    </w:p>
    <w:p w14:paraId="77808B05"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Adjournment</w:t>
      </w:r>
    </w:p>
    <w:sectPr w:rsidR="00855E82" w:rsidRPr="00242D95">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B19B0" w14:textId="77777777" w:rsidR="00A37EE2" w:rsidRDefault="00A37EE2">
      <w:r>
        <w:separator/>
      </w:r>
    </w:p>
  </w:endnote>
  <w:endnote w:type="continuationSeparator" w:id="0">
    <w:p w14:paraId="00E9AB48" w14:textId="77777777" w:rsidR="00A37EE2" w:rsidRDefault="00A3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2073" w14:textId="77777777" w:rsidR="00855E82" w:rsidRDefault="00855E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88012" w14:textId="77777777" w:rsidR="00A37EE2" w:rsidRDefault="00A37EE2">
      <w:r>
        <w:separator/>
      </w:r>
    </w:p>
  </w:footnote>
  <w:footnote w:type="continuationSeparator" w:id="0">
    <w:p w14:paraId="2B3170A2" w14:textId="77777777" w:rsidR="00A37EE2" w:rsidRDefault="00A37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A02" w14:textId="77777777" w:rsidR="00855E82" w:rsidRDefault="00855E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C1256"/>
    <w:multiLevelType w:val="hybridMultilevel"/>
    <w:tmpl w:val="DA023082"/>
    <w:lvl w:ilvl="0" w:tplc="A260D1D8">
      <w:start w:val="1966"/>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39236F"/>
    <w:multiLevelType w:val="hybridMultilevel"/>
    <w:tmpl w:val="2E9C7D48"/>
    <w:styleLink w:val="ImportedStyle1"/>
    <w:lvl w:ilvl="0" w:tplc="AFF26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80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69C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3E0B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6492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E9E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98C4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380D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AE5F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FB42C06"/>
    <w:multiLevelType w:val="hybridMultilevel"/>
    <w:tmpl w:val="2E9C7D48"/>
    <w:numStyleLink w:val="ImportedStyle1"/>
  </w:abstractNum>
  <w:num w:numId="1" w16cid:durableId="318001682">
    <w:abstractNumId w:val="1"/>
  </w:num>
  <w:num w:numId="2" w16cid:durableId="1925989444">
    <w:abstractNumId w:val="2"/>
  </w:num>
  <w:num w:numId="3" w16cid:durableId="132284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82"/>
    <w:rsid w:val="00013B9D"/>
    <w:rsid w:val="00030395"/>
    <w:rsid w:val="000375E0"/>
    <w:rsid w:val="00060CD6"/>
    <w:rsid w:val="00090D7D"/>
    <w:rsid w:val="0014262E"/>
    <w:rsid w:val="001B169E"/>
    <w:rsid w:val="00242D95"/>
    <w:rsid w:val="002B0905"/>
    <w:rsid w:val="002B0EBD"/>
    <w:rsid w:val="002B46E2"/>
    <w:rsid w:val="003528DC"/>
    <w:rsid w:val="00492D3F"/>
    <w:rsid w:val="004F01F3"/>
    <w:rsid w:val="00545137"/>
    <w:rsid w:val="00655402"/>
    <w:rsid w:val="00725698"/>
    <w:rsid w:val="0074658D"/>
    <w:rsid w:val="0081704A"/>
    <w:rsid w:val="00855E82"/>
    <w:rsid w:val="00887C84"/>
    <w:rsid w:val="008F4B80"/>
    <w:rsid w:val="00A0665F"/>
    <w:rsid w:val="00A3131C"/>
    <w:rsid w:val="00A37EE2"/>
    <w:rsid w:val="00BA435F"/>
    <w:rsid w:val="00C80C64"/>
    <w:rsid w:val="00D4469A"/>
    <w:rsid w:val="00D71DC8"/>
    <w:rsid w:val="00D729A9"/>
    <w:rsid w:val="00DE3B36"/>
    <w:rsid w:val="00DE7CF2"/>
    <w:rsid w:val="00DF0608"/>
    <w:rsid w:val="00E92215"/>
    <w:rsid w:val="00EA3807"/>
    <w:rsid w:val="00EE5980"/>
    <w:rsid w:val="00F2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0005"/>
  <w15:docId w15:val="{C4085DC5-D05E-C044-B74A-F89FC502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link w:val="Heading2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semiHidden/>
    <w:unhideWhenUsed/>
    <w:qFormat/>
    <w:rsid w:val="00DE7C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paragraph" w:styleId="ListParagraph">
    <w:name w:val="List Paragraph"/>
    <w:pPr>
      <w:ind w:left="720"/>
    </w:pPr>
    <w:rPr>
      <w:rFonts w:ascii="Cambria" w:eastAsia="Cambria" w:hAnsi="Cambria" w:cs="Cambria"/>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04xlpa">
    <w:name w:val="_04xlpa"/>
    <w:basedOn w:val="Normal"/>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ppyq">
    <w:name w:val="s1ppyq"/>
    <w:basedOn w:val="DefaultParagraphFont"/>
    <w:rsid w:val="00DE7CF2"/>
  </w:style>
  <w:style w:type="character" w:customStyle="1" w:styleId="Heading1Char">
    <w:name w:val="Heading 1 Char"/>
    <w:basedOn w:val="DefaultParagraphFont"/>
    <w:link w:val="Heading1"/>
    <w:uiPriority w:val="9"/>
    <w:rsid w:val="00DE7CF2"/>
    <w:rPr>
      <w:rFonts w:eastAsia="Times New Roman"/>
      <w:b/>
      <w:bCs/>
      <w:kern w:val="36"/>
      <w:sz w:val="48"/>
      <w:szCs w:val="48"/>
      <w:bdr w:val="none" w:sz="0" w:space="0" w:color="auto"/>
    </w:rPr>
  </w:style>
  <w:style w:type="character" w:customStyle="1" w:styleId="Heading2Char">
    <w:name w:val="Heading 2 Char"/>
    <w:basedOn w:val="DefaultParagraphFont"/>
    <w:link w:val="Heading2"/>
    <w:uiPriority w:val="9"/>
    <w:rsid w:val="00DE7CF2"/>
    <w:rPr>
      <w:rFonts w:eastAsia="Times New Roman"/>
      <w:b/>
      <w:bCs/>
      <w:sz w:val="36"/>
      <w:szCs w:val="36"/>
      <w:bdr w:val="none" w:sz="0" w:space="0" w:color="auto"/>
    </w:rPr>
  </w:style>
  <w:style w:type="character" w:customStyle="1" w:styleId="Heading3Char">
    <w:name w:val="Heading 3 Char"/>
    <w:basedOn w:val="DefaultParagraphFont"/>
    <w:link w:val="Heading3"/>
    <w:uiPriority w:val="9"/>
    <w:semiHidden/>
    <w:rsid w:val="00DE7CF2"/>
    <w:rPr>
      <w:rFonts w:asciiTheme="majorHAnsi" w:eastAsiaTheme="majorEastAsia" w:hAnsiTheme="majorHAnsi" w:cstheme="majorBidi"/>
      <w:color w:val="243F60" w:themeColor="accent1" w:themeShade="7F"/>
      <w:sz w:val="24"/>
      <w:szCs w:val="24"/>
    </w:rPr>
  </w:style>
  <w:style w:type="paragraph" w:customStyle="1" w:styleId="xxmsonormal">
    <w:name w:val="x_xmsonormal"/>
    <w:basedOn w:val="Normal"/>
    <w:rsid w:val="00242D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89672">
      <w:bodyDiv w:val="1"/>
      <w:marLeft w:val="0"/>
      <w:marRight w:val="0"/>
      <w:marTop w:val="0"/>
      <w:marBottom w:val="0"/>
      <w:divBdr>
        <w:top w:val="none" w:sz="0" w:space="0" w:color="auto"/>
        <w:left w:val="none" w:sz="0" w:space="0" w:color="auto"/>
        <w:bottom w:val="none" w:sz="0" w:space="0" w:color="auto"/>
        <w:right w:val="none" w:sz="0" w:space="0" w:color="auto"/>
      </w:divBdr>
    </w:div>
    <w:div w:id="927470541">
      <w:bodyDiv w:val="1"/>
      <w:marLeft w:val="0"/>
      <w:marRight w:val="0"/>
      <w:marTop w:val="0"/>
      <w:marBottom w:val="0"/>
      <w:divBdr>
        <w:top w:val="none" w:sz="0" w:space="0" w:color="auto"/>
        <w:left w:val="none" w:sz="0" w:space="0" w:color="auto"/>
        <w:bottom w:val="none" w:sz="0" w:space="0" w:color="auto"/>
        <w:right w:val="none" w:sz="0" w:space="0" w:color="auto"/>
      </w:divBdr>
    </w:div>
    <w:div w:id="933052126">
      <w:bodyDiv w:val="1"/>
      <w:marLeft w:val="0"/>
      <w:marRight w:val="0"/>
      <w:marTop w:val="0"/>
      <w:marBottom w:val="0"/>
      <w:divBdr>
        <w:top w:val="none" w:sz="0" w:space="0" w:color="auto"/>
        <w:left w:val="none" w:sz="0" w:space="0" w:color="auto"/>
        <w:bottom w:val="none" w:sz="0" w:space="0" w:color="auto"/>
        <w:right w:val="none" w:sz="0" w:space="0" w:color="auto"/>
      </w:divBdr>
    </w:div>
    <w:div w:id="159208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loverdeparkneighborhoo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Rhonda Bodfield</cp:lastModifiedBy>
  <cp:revision>4</cp:revision>
  <dcterms:created xsi:type="dcterms:W3CDTF">2025-06-22T19:19:00Z</dcterms:created>
  <dcterms:modified xsi:type="dcterms:W3CDTF">2025-06-22T19:23:00Z</dcterms:modified>
</cp:coreProperties>
</file>